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88328" w14:textId="63A1895B" w:rsidR="00862E63" w:rsidRDefault="00862E63" w:rsidP="00B673D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proofErr w:type="spellStart"/>
      <w:r w:rsidRPr="00862E63">
        <w:rPr>
          <w:rFonts w:ascii="Times New Roman" w:eastAsia="Arial" w:hAnsi="Times New Roman" w:cs="Times New Roman"/>
          <w:b/>
          <w:color w:val="000000"/>
          <w:sz w:val="24"/>
          <w:szCs w:val="24"/>
        </w:rPr>
        <w:t>PhD</w:t>
      </w:r>
      <w:proofErr w:type="spellEnd"/>
      <w:r w:rsidRPr="00862E6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62E63">
        <w:rPr>
          <w:rFonts w:ascii="Times New Roman" w:eastAsia="Arial" w:hAnsi="Times New Roman" w:cs="Times New Roman"/>
          <w:b/>
          <w:color w:val="000000"/>
          <w:sz w:val="24"/>
          <w:szCs w:val="24"/>
        </w:rPr>
        <w:t>докторы</w:t>
      </w:r>
      <w:proofErr w:type="spellEnd"/>
      <w:r w:rsidRPr="00862E6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62E63">
        <w:rPr>
          <w:rFonts w:ascii="Times New Roman" w:eastAsia="Arial" w:hAnsi="Times New Roman" w:cs="Times New Roman"/>
          <w:b/>
          <w:color w:val="000000"/>
          <w:sz w:val="24"/>
          <w:szCs w:val="24"/>
        </w:rPr>
        <w:t>дәрежесін</w:t>
      </w:r>
      <w:proofErr w:type="spellEnd"/>
      <w:r w:rsidRPr="00862E6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62E63">
        <w:rPr>
          <w:rFonts w:ascii="Times New Roman" w:eastAsia="Arial" w:hAnsi="Times New Roman" w:cs="Times New Roman"/>
          <w:b/>
          <w:color w:val="000000"/>
          <w:sz w:val="24"/>
          <w:szCs w:val="24"/>
        </w:rPr>
        <w:t>ізденушінің</w:t>
      </w:r>
      <w:proofErr w:type="spellEnd"/>
      <w:r w:rsidRPr="00862E6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>қ</w:t>
      </w:r>
      <w:proofErr w:type="spellStart"/>
      <w:r w:rsidRPr="00862E63">
        <w:rPr>
          <w:rFonts w:ascii="Times New Roman" w:eastAsia="Arial" w:hAnsi="Times New Roman" w:cs="Times New Roman"/>
          <w:b/>
          <w:color w:val="000000"/>
          <w:sz w:val="24"/>
          <w:szCs w:val="24"/>
        </w:rPr>
        <w:t>орғауға</w:t>
      </w:r>
      <w:proofErr w:type="spellEnd"/>
      <w:r w:rsidRPr="00862E6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62E63">
        <w:rPr>
          <w:rFonts w:ascii="Times New Roman" w:eastAsia="Arial" w:hAnsi="Times New Roman" w:cs="Times New Roman"/>
          <w:b/>
          <w:color w:val="000000"/>
          <w:sz w:val="24"/>
          <w:szCs w:val="24"/>
        </w:rPr>
        <w:t>шығу</w:t>
      </w:r>
      <w:proofErr w:type="spellEnd"/>
      <w:r w:rsidRPr="00862E6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62E63">
        <w:rPr>
          <w:rFonts w:ascii="Times New Roman" w:eastAsia="Arial" w:hAnsi="Times New Roman" w:cs="Times New Roman"/>
          <w:b/>
          <w:color w:val="000000"/>
          <w:sz w:val="24"/>
          <w:szCs w:val="24"/>
        </w:rPr>
        <w:t>үшін</w:t>
      </w:r>
      <w:proofErr w:type="spellEnd"/>
      <w:r w:rsidRPr="00862E6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62E63">
        <w:rPr>
          <w:rFonts w:ascii="Times New Roman" w:eastAsia="Arial" w:hAnsi="Times New Roman" w:cs="Times New Roman"/>
          <w:b/>
          <w:color w:val="000000"/>
          <w:sz w:val="24"/>
          <w:szCs w:val="24"/>
        </w:rPr>
        <w:t>жолдамасы</w:t>
      </w:r>
      <w:proofErr w:type="spellEnd"/>
    </w:p>
    <w:p w14:paraId="1A5C6110" w14:textId="77777777" w:rsidR="00862E63" w:rsidRPr="00B673D0" w:rsidRDefault="00862E63" w:rsidP="00B673D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256221F4" w14:textId="08044B23" w:rsidR="00B673D0" w:rsidRDefault="00862E63" w:rsidP="00B673D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proofErr w:type="spellStart"/>
      <w:r w:rsidRPr="00862E63">
        <w:rPr>
          <w:rFonts w:ascii="Times New Roman" w:eastAsia="Arial" w:hAnsi="Times New Roman" w:cs="Times New Roman"/>
          <w:b/>
          <w:color w:val="000000"/>
          <w:sz w:val="24"/>
          <w:szCs w:val="24"/>
        </w:rPr>
        <w:t>Қорғауға</w:t>
      </w:r>
      <w:proofErr w:type="spellEnd"/>
      <w:r w:rsidRPr="00862E6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62E63">
        <w:rPr>
          <w:rFonts w:ascii="Times New Roman" w:eastAsia="Arial" w:hAnsi="Times New Roman" w:cs="Times New Roman"/>
          <w:b/>
          <w:color w:val="000000"/>
          <w:sz w:val="24"/>
          <w:szCs w:val="24"/>
        </w:rPr>
        <w:t>дайындық</w:t>
      </w:r>
      <w:proofErr w:type="spellEnd"/>
      <w:r w:rsidRPr="00862E6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62E63"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процесі</w:t>
      </w:r>
      <w:proofErr w:type="spellEnd"/>
      <w:r w:rsidRPr="00862E6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62E63">
        <w:rPr>
          <w:rFonts w:ascii="Times New Roman" w:eastAsia="Arial" w:hAnsi="Times New Roman" w:cs="Times New Roman"/>
          <w:b/>
          <w:color w:val="000000"/>
          <w:sz w:val="24"/>
          <w:szCs w:val="24"/>
        </w:rPr>
        <w:t>бірнеше</w:t>
      </w:r>
      <w:proofErr w:type="spellEnd"/>
      <w:r w:rsidRPr="00862E6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62E63">
        <w:rPr>
          <w:rFonts w:ascii="Times New Roman" w:eastAsia="Arial" w:hAnsi="Times New Roman" w:cs="Times New Roman"/>
          <w:b/>
          <w:color w:val="000000"/>
          <w:sz w:val="24"/>
          <w:szCs w:val="24"/>
        </w:rPr>
        <w:t>кезеңнен</w:t>
      </w:r>
      <w:proofErr w:type="spellEnd"/>
      <w:r w:rsidRPr="00862E6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62E63">
        <w:rPr>
          <w:rFonts w:ascii="Times New Roman" w:eastAsia="Arial" w:hAnsi="Times New Roman" w:cs="Times New Roman"/>
          <w:b/>
          <w:color w:val="000000"/>
          <w:sz w:val="24"/>
          <w:szCs w:val="24"/>
        </w:rPr>
        <w:t>тұрады</w:t>
      </w:r>
      <w:proofErr w:type="spellEnd"/>
      <w:r w:rsidRPr="00862E63">
        <w:rPr>
          <w:rFonts w:ascii="Times New Roman" w:eastAsia="Arial" w:hAnsi="Times New Roman" w:cs="Times New Roman"/>
          <w:b/>
          <w:color w:val="000000"/>
          <w:sz w:val="24"/>
          <w:szCs w:val="24"/>
        </w:rPr>
        <w:t>.</w:t>
      </w:r>
    </w:p>
    <w:p w14:paraId="27C33C48" w14:textId="77777777" w:rsidR="00862E63" w:rsidRDefault="00862E63" w:rsidP="00B673D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24482F70" w14:textId="0629D205" w:rsidR="00862E63" w:rsidRDefault="00862E63" w:rsidP="0052751C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proofErr w:type="spellStart"/>
      <w:r w:rsidRPr="00862E63">
        <w:rPr>
          <w:rFonts w:ascii="Times New Roman" w:eastAsia="Arial" w:hAnsi="Times New Roman" w:cs="Times New Roman"/>
          <w:b/>
          <w:color w:val="000000"/>
          <w:sz w:val="24"/>
          <w:szCs w:val="24"/>
        </w:rPr>
        <w:t>Бірінші</w:t>
      </w:r>
      <w:proofErr w:type="spellEnd"/>
      <w:r w:rsidRPr="00862E6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62E63">
        <w:rPr>
          <w:rFonts w:ascii="Times New Roman" w:eastAsia="Arial" w:hAnsi="Times New Roman" w:cs="Times New Roman"/>
          <w:b/>
          <w:color w:val="000000"/>
          <w:sz w:val="24"/>
          <w:szCs w:val="24"/>
        </w:rPr>
        <w:t>кезең</w:t>
      </w:r>
      <w:proofErr w:type="spellEnd"/>
      <w:r w:rsidRPr="00862E6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862E63">
        <w:rPr>
          <w:rFonts w:ascii="Times New Roman" w:eastAsia="Arial" w:hAnsi="Times New Roman" w:cs="Times New Roman"/>
          <w:i/>
          <w:color w:val="000000"/>
          <w:sz w:val="24"/>
          <w:szCs w:val="24"/>
        </w:rPr>
        <w:t>қорғауға</w:t>
      </w:r>
      <w:proofErr w:type="spellEnd"/>
      <w:r w:rsidRPr="00862E63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62E63">
        <w:rPr>
          <w:rFonts w:ascii="Times New Roman" w:eastAsia="Arial" w:hAnsi="Times New Roman" w:cs="Times New Roman"/>
          <w:i/>
          <w:color w:val="000000"/>
          <w:sz w:val="24"/>
          <w:szCs w:val="24"/>
        </w:rPr>
        <w:t>шығу</w:t>
      </w:r>
      <w:proofErr w:type="spellEnd"/>
      <w:r w:rsidRPr="00862E63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62E63">
        <w:rPr>
          <w:rFonts w:ascii="Times New Roman" w:eastAsia="Arial" w:hAnsi="Times New Roman" w:cs="Times New Roman"/>
          <w:i/>
          <w:color w:val="000000"/>
          <w:sz w:val="24"/>
          <w:szCs w:val="24"/>
        </w:rPr>
        <w:t>үшін</w:t>
      </w:r>
      <w:proofErr w:type="spellEnd"/>
      <w:r w:rsidRPr="00862E63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62E63">
        <w:rPr>
          <w:rFonts w:ascii="Times New Roman" w:eastAsia="Arial" w:hAnsi="Times New Roman" w:cs="Times New Roman"/>
          <w:i/>
          <w:color w:val="000000"/>
          <w:sz w:val="24"/>
          <w:szCs w:val="24"/>
        </w:rPr>
        <w:t>қажетті</w:t>
      </w:r>
      <w:proofErr w:type="spellEnd"/>
      <w:r w:rsidRPr="00862E63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val="kk-KZ"/>
        </w:rPr>
        <w:t>ж</w:t>
      </w:r>
      <w:proofErr w:type="spellStart"/>
      <w:r w:rsidRPr="00862E63">
        <w:rPr>
          <w:rFonts w:ascii="Times New Roman" w:eastAsia="Arial" w:hAnsi="Times New Roman" w:cs="Times New Roman"/>
          <w:i/>
          <w:color w:val="000000"/>
          <w:sz w:val="24"/>
          <w:szCs w:val="24"/>
        </w:rPr>
        <w:t>арияланымдар</w:t>
      </w:r>
      <w:proofErr w:type="spellEnd"/>
      <w:r w:rsidRPr="00862E63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62E63">
        <w:rPr>
          <w:rFonts w:ascii="Times New Roman" w:eastAsia="Arial" w:hAnsi="Times New Roman" w:cs="Times New Roman"/>
          <w:i/>
          <w:color w:val="000000"/>
          <w:sz w:val="24"/>
          <w:szCs w:val="24"/>
        </w:rPr>
        <w:t>болған</w:t>
      </w:r>
      <w:proofErr w:type="spellEnd"/>
      <w:r w:rsidRPr="00862E63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62E63">
        <w:rPr>
          <w:rFonts w:ascii="Times New Roman" w:eastAsia="Arial" w:hAnsi="Times New Roman" w:cs="Times New Roman"/>
          <w:i/>
          <w:color w:val="000000"/>
          <w:sz w:val="24"/>
          <w:szCs w:val="24"/>
        </w:rPr>
        <w:t>жағдайда</w:t>
      </w:r>
      <w:proofErr w:type="spellEnd"/>
      <w:r w:rsidRPr="00862E63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862E63">
        <w:rPr>
          <w:rFonts w:ascii="Times New Roman" w:eastAsia="Arial" w:hAnsi="Times New Roman" w:cs="Times New Roman"/>
          <w:i/>
          <w:color w:val="000000"/>
          <w:sz w:val="24"/>
          <w:szCs w:val="24"/>
        </w:rPr>
        <w:t>дәрежелерді</w:t>
      </w:r>
      <w:proofErr w:type="spellEnd"/>
      <w:r w:rsidRPr="00862E63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беру </w:t>
      </w:r>
      <w:proofErr w:type="spellStart"/>
      <w:r w:rsidRPr="00862E63">
        <w:rPr>
          <w:rFonts w:ascii="Times New Roman" w:eastAsia="Arial" w:hAnsi="Times New Roman" w:cs="Times New Roman"/>
          <w:i/>
          <w:color w:val="000000"/>
          <w:sz w:val="24"/>
          <w:szCs w:val="24"/>
        </w:rPr>
        <w:t>қағидаларының</w:t>
      </w:r>
      <w:proofErr w:type="spellEnd"/>
      <w:r w:rsidRPr="00862E63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6-тармағы, ҚМ.09.03.2021 ж. </w:t>
      </w:r>
      <w:proofErr w:type="spellStart"/>
      <w:r w:rsidRPr="00862E63">
        <w:rPr>
          <w:rFonts w:ascii="Times New Roman" w:eastAsia="Arial" w:hAnsi="Times New Roman" w:cs="Times New Roman"/>
          <w:i/>
          <w:color w:val="000000"/>
          <w:sz w:val="24"/>
          <w:szCs w:val="24"/>
        </w:rPr>
        <w:t>бастап</w:t>
      </w:r>
      <w:proofErr w:type="spellEnd"/>
      <w:proofErr w:type="gramStart"/>
      <w:r w:rsidRPr="00862E63">
        <w:rPr>
          <w:rFonts w:ascii="Times New Roman" w:eastAsia="Arial" w:hAnsi="Times New Roman" w:cs="Times New Roman"/>
          <w:i/>
          <w:color w:val="000000"/>
          <w:sz w:val="24"/>
          <w:szCs w:val="24"/>
        </w:rPr>
        <w:t>) :</w:t>
      </w:r>
      <w:proofErr w:type="gramEnd"/>
    </w:p>
    <w:p w14:paraId="6AE88DA3" w14:textId="0050ACFD" w:rsidR="0052751C" w:rsidRPr="001A11CD" w:rsidRDefault="0052751C" w:rsidP="0052751C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      - JCR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деректері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бойынша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импакт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-факторы бар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және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Web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of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Science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Core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Collection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Arts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and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Humanities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Citation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Index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Science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Citation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Index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Expanded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Social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Sciences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Citation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Index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деректер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базасында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индекстелетін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немесе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Scopus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деректер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базасында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СiteScore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бойынша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процентиль</w:t>
      </w:r>
      <w:proofErr w:type="spellEnd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көрсеткіші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кемінде</w:t>
      </w:r>
      <w:proofErr w:type="spellEnd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25</w:t>
      </w:r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болатын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халықаралық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рецензияланатын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ғылыми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журналда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кемінде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1 </w:t>
      </w:r>
      <w:proofErr w:type="spellStart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мақала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article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немесе</w:t>
      </w:r>
      <w:proofErr w:type="spellEnd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>шолуы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review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және</w:t>
      </w:r>
      <w:proofErr w:type="spellEnd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>б</w:t>
      </w:r>
      <w:proofErr w:type="spellStart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асылымдар</w:t>
      </w:r>
      <w:proofErr w:type="spellEnd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>тізбесіндегі</w:t>
      </w:r>
      <w:proofErr w:type="spellEnd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журналдарда</w:t>
      </w:r>
      <w:proofErr w:type="spellEnd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3 </w:t>
      </w:r>
      <w:proofErr w:type="spellStart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мақала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14:paraId="768EA404" w14:textId="1A0B2F0E" w:rsidR="0052751C" w:rsidRPr="001A11CD" w:rsidRDefault="0052751C" w:rsidP="0052751C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      -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Web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of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Science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Core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Collection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Arts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and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Humanities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Citation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Index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Science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Citation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Index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Expanded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Social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Sciences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Citation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Index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деректер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базасында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индекстелетін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және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JCR 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деректері</w:t>
      </w:r>
      <w:proofErr w:type="spellEnd"/>
      <w:proofErr w:type="gram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бойынша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импакт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-факторы бар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алғашқы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екі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квартильге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кіретін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немесе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Scopus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деректер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базасында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Citescore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бойынша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процентиль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көрсеткіші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кемінде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35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болатын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халықаралық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рецензияланатын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ғылыми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журналда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кемінде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мақала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аrticle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);</w:t>
      </w:r>
    </w:p>
    <w:p w14:paraId="59372CC1" w14:textId="3A18F2BE" w:rsidR="0052751C" w:rsidRPr="001A11CD" w:rsidRDefault="0052751C" w:rsidP="0052751C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      -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Web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of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Science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Core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Collection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Arts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and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Humanities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Citation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Index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Science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Citation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Index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Expanded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Social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Sciences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Citation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Index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деректер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базасында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индекстелетін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және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JCR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деректеріне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сәйкес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импакт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-фактор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бойынша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алғашқы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үш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квартильге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кіретін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немесе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Scopus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деректер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базасында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Citescore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бойынша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процентиль</w:t>
      </w:r>
      <w:proofErr w:type="spellEnd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көрсеткіші</w:t>
      </w:r>
      <w:proofErr w:type="spellEnd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кемінде</w:t>
      </w:r>
      <w:proofErr w:type="spellEnd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35</w:t>
      </w:r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болатын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халықаралық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рецензияланатын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ғылыми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журналда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кемінде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2 </w:t>
      </w:r>
      <w:proofErr w:type="spellStart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мақала</w:t>
      </w:r>
      <w:proofErr w:type="spellEnd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аrticle</w:t>
      </w:r>
      <w:proofErr w:type="spellEnd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) </w:t>
      </w:r>
      <w:proofErr w:type="spellStart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немесе</w:t>
      </w:r>
      <w:proofErr w:type="spellEnd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1 </w:t>
      </w:r>
      <w:proofErr w:type="spellStart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мақала</w:t>
      </w:r>
      <w:proofErr w:type="spellEnd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аrticle</w:t>
      </w:r>
      <w:proofErr w:type="spellEnd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) </w:t>
      </w:r>
      <w:proofErr w:type="spellStart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және</w:t>
      </w:r>
      <w:proofErr w:type="spellEnd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1 </w:t>
      </w:r>
      <w:proofErr w:type="spellStart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>шолу</w:t>
      </w:r>
      <w:proofErr w:type="spellEnd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>review</w:t>
      </w:r>
      <w:proofErr w:type="spellEnd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>);</w:t>
      </w:r>
    </w:p>
    <w:p w14:paraId="34BCD955" w14:textId="6A2547E0" w:rsidR="0052751C" w:rsidRDefault="0052751C" w:rsidP="0052751C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</w:pPr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      -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Elsevier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Brill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CRC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Press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DeGruyter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Edward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Elgar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Publishing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John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Wiley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Sons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McGraw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Hill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Palgrave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Macmillan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Peter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Lang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Prentice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Hall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Routledge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Sage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Publications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Springer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Nature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Taylor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and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Francis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Wolters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Kluwer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баспаларында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бұдан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әрі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сенімді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баспалар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немесе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US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News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Best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Global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Universities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Rankings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немесе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Academic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Ranking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of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World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немесе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Times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Higher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Education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World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University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топ-100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рейтингіндегі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университет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баспасында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шығарылған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монографияда</w:t>
      </w:r>
      <w:proofErr w:type="spellEnd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>тараудың</w:t>
      </w:r>
      <w:proofErr w:type="spellEnd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092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болуы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докторантқа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кемінде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баспа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табақ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тиесілі</w:t>
      </w:r>
      <w:proofErr w:type="spellEnd"/>
      <w:r w:rsidRPr="001A11CD"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.</w:t>
      </w:r>
    </w:p>
    <w:p w14:paraId="4BEA56F6" w14:textId="37524D52" w:rsidR="0052751C" w:rsidRDefault="00862E63" w:rsidP="0052751C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</w:pPr>
      <w:r>
        <w:rPr>
          <w:color w:val="000000"/>
          <w:sz w:val="28"/>
          <w:lang w:val="kk-KZ"/>
        </w:rPr>
        <w:t>     </w:t>
      </w:r>
      <w:r w:rsidR="0052751C" w:rsidRPr="00A82749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 xml:space="preserve">JCR деректеріне сәйкес импакт-фактор бойынша бірінші квартильге кіретін немесе CiteScore бойынша </w:t>
      </w:r>
      <w:r w:rsidR="0052751C" w:rsidRPr="00A82749"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>кемінде 75 процентилі</w:t>
      </w:r>
      <w:r w:rsidR="0052751C" w:rsidRPr="00A82749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 xml:space="preserve"> бар журналда </w:t>
      </w:r>
      <w:r w:rsidR="0052751C" w:rsidRPr="00A82749"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 xml:space="preserve">бір ғылыми мақала </w:t>
      </w:r>
      <w:r w:rsidR="0052751C" w:rsidRPr="00A82749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 xml:space="preserve">болған жағдайда </w:t>
      </w:r>
      <w:r w:rsidR="0052751C" w:rsidRPr="00A82749"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>басқа жарияланымдар талап етілмейді.</w:t>
      </w:r>
    </w:p>
    <w:p w14:paraId="70955B40" w14:textId="77777777" w:rsidR="000F4EA0" w:rsidRPr="00A82749" w:rsidRDefault="000F4EA0" w:rsidP="00274A00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</w:pPr>
    </w:p>
    <w:p w14:paraId="3441624D" w14:textId="1D1433CC" w:rsidR="000F4EA0" w:rsidRPr="00862E63" w:rsidRDefault="000F4EA0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</w:pPr>
      <w:r w:rsidRPr="00862E63"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>Докторанту</w:t>
      </w:r>
      <w:r w:rsidR="00274A00" w:rsidRPr="00862E63"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>ра</w:t>
      </w:r>
      <w:r w:rsidRPr="00862E63"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>ғ</w:t>
      </w:r>
      <w:r w:rsidR="00274A00" w:rsidRPr="00862E63"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>а</w:t>
      </w:r>
      <w:r w:rsidRPr="00862E63"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 xml:space="preserve"> қа</w:t>
      </w:r>
      <w:r w:rsidR="00274A00" w:rsidRPr="00862E63"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>йта қабылда</w:t>
      </w:r>
      <w:r w:rsidRPr="00862E63"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>у процес</w:t>
      </w:r>
      <w:r w:rsidR="00274A00" w:rsidRPr="00862E63"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>с</w:t>
      </w:r>
      <w:r w:rsidRPr="00862E63"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>і.</w:t>
      </w:r>
    </w:p>
    <w:p w14:paraId="7EF2CF0E" w14:textId="6FC7A325" w:rsidR="00862E63" w:rsidRDefault="00862E63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</w:pPr>
      <w:r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 xml:space="preserve">Докторантураның білім беру бағдарламасының теориялық оқытудың толық курсын меңгерген, </w:t>
      </w:r>
      <w:r w:rsidR="001F370A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ғылыми-зерттеу және тәжірибелік-конструкторлық жұмыстарды аяқтаған</w:t>
      </w:r>
      <w:r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, бірақ докторлық диссертацияны қорғамаған докторантқа оқу нәтижелері мен академиялық кредиттер беріледі және диссертацияны бітіргеннен кейін екі жыл ішінде тегін негізде, ал кейінгі жылдары ақылы негізде кемінде 4 академиялық кредит көлемінде қорғауға мүмкіндік беріледі.</w:t>
      </w:r>
    </w:p>
    <w:p w14:paraId="7A908FCB" w14:textId="2403F80B" w:rsidR="00862E63" w:rsidRPr="00862E63" w:rsidRDefault="00862E63" w:rsidP="00862E6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</w:pPr>
      <w:r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 xml:space="preserve">Өткен </w:t>
      </w:r>
      <w:r w:rsidR="00BB4D75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 xml:space="preserve">жылдың </w:t>
      </w:r>
      <w:r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докторанттары алдын ала қорғаудан және одан әрі қорғаудан өту үшін докторантураға қайта қабылдануы қажет.</w:t>
      </w:r>
    </w:p>
    <w:p w14:paraId="0E462C22" w14:textId="77777777" w:rsidR="00862E63" w:rsidRDefault="00862E63" w:rsidP="00862E6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</w:pPr>
      <w:r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Ол үшін докторант жетекшілік ететін проректордың атына университеттің Ғылыми кеңесіне шығару үшін оны докторанттар қатарына қалпына келтіруді сұрап өтініш жазуы керек.</w:t>
      </w:r>
    </w:p>
    <w:p w14:paraId="353D2A37" w14:textId="17753E57" w:rsidR="000F4EA0" w:rsidRPr="00862E63" w:rsidRDefault="000F4EA0" w:rsidP="00862E6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</w:pPr>
      <w:r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Қажет бол</w:t>
      </w:r>
      <w:r w:rsidR="00BB4D75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ған жағдайда</w:t>
      </w:r>
      <w:r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, қосымшаға мыналарды қосуға болады:</w:t>
      </w:r>
    </w:p>
    <w:p w14:paraId="06893D47" w14:textId="77777777" w:rsidR="000F4EA0" w:rsidRPr="00862E63" w:rsidRDefault="000F4EA0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</w:pPr>
      <w:r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- диссертация тақырыбына түзетулер енгізу;</w:t>
      </w:r>
    </w:p>
    <w:p w14:paraId="5A00703C" w14:textId="7C1C0502" w:rsidR="000F4EA0" w:rsidRPr="00862E63" w:rsidRDefault="000F4EA0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</w:pPr>
      <w:r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- ғылыми кеңесшінің ауысуы</w:t>
      </w:r>
      <w:r w:rsidR="007A4095"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;</w:t>
      </w:r>
    </w:p>
    <w:p w14:paraId="5DDE846A" w14:textId="17D9E433" w:rsidR="000F4EA0" w:rsidRPr="00862E63" w:rsidRDefault="000F4EA0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</w:pPr>
      <w:r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 xml:space="preserve">- оқуды бітіргеннен кейін 3 жыл өткен жағдайда диссертациялық зерттеудің </w:t>
      </w:r>
      <w:r w:rsidR="00274A00"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(research proposal)</w:t>
      </w:r>
      <w:r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 xml:space="preserve"> ғылыми негіздемесі міндетті түрде бекітіледі.</w:t>
      </w:r>
    </w:p>
    <w:p w14:paraId="3581DB4A" w14:textId="77777777" w:rsidR="00274A00" w:rsidRPr="00862E63" w:rsidRDefault="00274A00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</w:pPr>
    </w:p>
    <w:p w14:paraId="457820E4" w14:textId="0E8B72DD" w:rsidR="00274A00" w:rsidRPr="00862E63" w:rsidRDefault="00274A00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</w:pPr>
    </w:p>
    <w:p w14:paraId="3C8AAF73" w14:textId="51C674B5" w:rsidR="000F4EA0" w:rsidRPr="00862E63" w:rsidRDefault="000F4EA0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</w:pPr>
      <w:r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Өтінішке келесі құжаттар қоса беріледі:</w:t>
      </w:r>
    </w:p>
    <w:p w14:paraId="2F79998F" w14:textId="0D1FAD60" w:rsidR="000F4EA0" w:rsidRPr="00862E63" w:rsidRDefault="000F4EA0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</w:pPr>
      <w:r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1) жетекшілік ететін проректордың атына өтініш (</w:t>
      </w:r>
      <w:r w:rsidR="007A4095"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отандық жетекшінің</w:t>
      </w:r>
      <w:r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, кафедра меңгерушісі</w:t>
      </w:r>
      <w:r w:rsidR="007A4095"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нің</w:t>
      </w:r>
      <w:r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, институт директоры</w:t>
      </w:r>
      <w:r w:rsidR="007A4095"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ның</w:t>
      </w:r>
      <w:r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 xml:space="preserve"> </w:t>
      </w:r>
      <w:r w:rsidR="007A4095"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алдын ала қолы қойылған</w:t>
      </w:r>
      <w:r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) + жетекшілік ет</w:t>
      </w:r>
      <w:r w:rsidR="00BB4D75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етін институт директорының ұсын</w:t>
      </w:r>
      <w:r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ы</w:t>
      </w:r>
      <w:r w:rsidR="00BB4D75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сы</w:t>
      </w:r>
      <w:r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;</w:t>
      </w:r>
    </w:p>
    <w:p w14:paraId="6704C110" w14:textId="134AFAD1" w:rsidR="000F4EA0" w:rsidRPr="00862E63" w:rsidRDefault="000F4EA0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</w:pPr>
      <w:r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2) кафедра отырысынан + институттың Ғылыми кеңесінен</w:t>
      </w:r>
      <w:r w:rsidR="00BB4D75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 xml:space="preserve"> хаттамадан</w:t>
      </w:r>
      <w:r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 xml:space="preserve"> үзінді көшірм</w:t>
      </w:r>
      <w:r w:rsidR="00274A00"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елері</w:t>
      </w:r>
      <w:r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;</w:t>
      </w:r>
    </w:p>
    <w:p w14:paraId="3C6F72E8" w14:textId="1384C586" w:rsidR="000F4EA0" w:rsidRPr="00862E63" w:rsidRDefault="000F4EA0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</w:pPr>
      <w:r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3) оқуға қабылдау, оқудан шығару, тақырыпты және ғылыми консультанттарды бекіту туралы бұйрықтар</w:t>
      </w:r>
      <w:r w:rsidR="00274A00"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ы</w:t>
      </w:r>
      <w:r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;</w:t>
      </w:r>
    </w:p>
    <w:p w14:paraId="589B5FA2" w14:textId="0DD1DFAF" w:rsidR="000F4EA0" w:rsidRPr="00862E63" w:rsidRDefault="000F4EA0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</w:pPr>
      <w:r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Университеттің Ғылыми кеңесінде бекітілгеннен кейін докторантура бөлімі қа</w:t>
      </w:r>
      <w:r w:rsidR="00274A00"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йта</w:t>
      </w:r>
      <w:r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 xml:space="preserve"> </w:t>
      </w:r>
      <w:r w:rsidR="00274A00"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қабылдау</w:t>
      </w:r>
      <w:r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 xml:space="preserve"> туралы бұйрық шығарады.</w:t>
      </w:r>
    </w:p>
    <w:p w14:paraId="477EFC90" w14:textId="77777777" w:rsidR="000A0145" w:rsidRPr="00862E63" w:rsidRDefault="000A0145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</w:pPr>
    </w:p>
    <w:p w14:paraId="0B701F60" w14:textId="0C9B35D0" w:rsidR="00274A00" w:rsidRPr="00862E63" w:rsidRDefault="00274A00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</w:pPr>
      <w:r w:rsidRPr="00862E63"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>Екінші кезең. Алдын ала қорға</w:t>
      </w:r>
      <w:r w:rsidR="00BB4D75"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>у</w:t>
      </w:r>
      <w:r w:rsidRPr="00862E63"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>.</w:t>
      </w:r>
    </w:p>
    <w:p w14:paraId="4E12D18F" w14:textId="1D5A5F9A" w:rsidR="00CA0342" w:rsidRDefault="00274A00" w:rsidP="00CA03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Қорғауға құжаттарды қабылдау алдында докторант оқыған университетте кафедраның кеңейтілген отырысында диссертацияны алдын ала талқылау жүргізеді. Жетекшілік ететін кафедрада (алдын-ала қорғаныс) кеңейтілген мәжілістен өту. p.p сәйкес. 3.1 - 3.4. ҚазҰТ</w:t>
      </w:r>
      <w:r w:rsidR="001F370A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З</w:t>
      </w:r>
      <w:r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У ДК туралы ереже.</w:t>
      </w:r>
      <w:r w:rsidR="00CA0342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 xml:space="preserve"> </w:t>
      </w:r>
      <w:r w:rsidR="00CA0342" w:rsidRPr="00CA0342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 xml:space="preserve">Кафедраның кеңейтілген отырысын өткізу туралы хабарландыру 10-15 күн бұрын </w:t>
      </w:r>
      <w:hyperlink r:id="rId5" w:history="1">
        <w:r w:rsidR="00CA0342" w:rsidRPr="00CA0342">
          <w:rPr>
            <w:rFonts w:eastAsia="Arial" w:cs="Times New Roman"/>
            <w:color w:val="000000"/>
            <w:sz w:val="24"/>
            <w:szCs w:val="24"/>
            <w:lang w:val="kk-KZ"/>
          </w:rPr>
          <w:t>http://official.satbayev.university</w:t>
        </w:r>
      </w:hyperlink>
      <w:bookmarkStart w:id="0" w:name="_GoBack"/>
      <w:bookmarkEnd w:id="0"/>
      <w:r w:rsidR="00CA0342" w:rsidRPr="00CA0342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 xml:space="preserve"> университет сайтында жариялануы қажет</w:t>
      </w:r>
      <w:r w:rsidR="00CA0342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14:paraId="56120273" w14:textId="27D9154C" w:rsidR="00274A00" w:rsidRPr="00862E63" w:rsidRDefault="00274A00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</w:pPr>
    </w:p>
    <w:p w14:paraId="7A5AB3D2" w14:textId="77777777" w:rsidR="000A0145" w:rsidRPr="00862E63" w:rsidRDefault="000A0145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</w:pPr>
    </w:p>
    <w:p w14:paraId="0801E942" w14:textId="24980303" w:rsidR="003059F3" w:rsidRPr="00862E63" w:rsidRDefault="003059F3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</w:pPr>
      <w:r w:rsidRPr="00862E63"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>Үшінші кезең. Э</w:t>
      </w:r>
      <w:r w:rsidR="000A0145" w:rsidRPr="00862E63"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>тикалық комиссияның қорытындысы</w:t>
      </w:r>
    </w:p>
    <w:p w14:paraId="4C5E2C91" w14:textId="77777777" w:rsidR="003059F3" w:rsidRPr="00862E63" w:rsidRDefault="003059F3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</w:pPr>
    </w:p>
    <w:p w14:paraId="53E09B3B" w14:textId="724C1408" w:rsidR="003059F3" w:rsidRPr="00862E63" w:rsidRDefault="003059F3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</w:pPr>
      <w:r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Этикалық комиссияның қорытындысын алу үшін кафедраның кеңейтілген отырысында докторант диссертациялық зерттеу материалдарын этикалық комиссияда қарау үшін жетекшілік ететін проректордың атына өтініш жазады.</w:t>
      </w:r>
    </w:p>
    <w:p w14:paraId="6AAFF721" w14:textId="77777777" w:rsidR="003059F3" w:rsidRPr="00862E63" w:rsidRDefault="003059F3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</w:pPr>
      <w:r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Докторант этикалық комиссияның хатшысына pdf форматында келесі құжаттарды жібереді:</w:t>
      </w:r>
    </w:p>
    <w:p w14:paraId="7BA89EE0" w14:textId="77777777" w:rsidR="003059F3" w:rsidRPr="00862E63" w:rsidRDefault="003059F3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</w:pPr>
      <w:r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- өтініш;</w:t>
      </w:r>
    </w:p>
    <w:p w14:paraId="0EE3FB2D" w14:textId="77777777" w:rsidR="003059F3" w:rsidRPr="00862E63" w:rsidRDefault="003059F3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</w:pPr>
      <w:r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- диссертация;</w:t>
      </w:r>
    </w:p>
    <w:p w14:paraId="5B27B44E" w14:textId="77777777" w:rsidR="003059F3" w:rsidRPr="00862E63" w:rsidRDefault="003059F3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</w:pPr>
      <w:r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- аннотация;</w:t>
      </w:r>
    </w:p>
    <w:p w14:paraId="1D3CEEB4" w14:textId="77777777" w:rsidR="003059F3" w:rsidRPr="00862E63" w:rsidRDefault="003059F3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</w:pPr>
      <w:r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- отандық және шетелдік ғылыми кеңесшілердің пікірлері;</w:t>
      </w:r>
    </w:p>
    <w:p w14:paraId="459E251D" w14:textId="5CA7720D" w:rsidR="003059F3" w:rsidRPr="00862E63" w:rsidRDefault="003059F3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</w:pPr>
      <w:r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-</w:t>
      </w:r>
      <w:r w:rsidR="007107BA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62E63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диссертация орындалған кафедраның (құрылымдық бөлімшенің) кеңейтілген отырысының хаттамасы, қорғауға ұсыным беру туралы қаулымен;</w:t>
      </w:r>
    </w:p>
    <w:p w14:paraId="5F02AC70" w14:textId="77777777" w:rsidR="003059F3" w:rsidRPr="000A0145" w:rsidRDefault="003059F3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диссертацияны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плагиатқа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тексеру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туралы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ішкі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анықтама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14:paraId="049E3BE7" w14:textId="77777777" w:rsidR="003059F3" w:rsidRPr="000A0145" w:rsidRDefault="003059F3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жарияланымдар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тізімі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53265A0A" w14:textId="77777777" w:rsidR="00CB11C6" w:rsidRDefault="00CB11C6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FAF56BC" w14:textId="77777777" w:rsidR="0060162F" w:rsidRPr="000A0145" w:rsidRDefault="0060162F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proofErr w:type="spellStart"/>
      <w:r w:rsidRPr="000A0145">
        <w:rPr>
          <w:rFonts w:ascii="Times New Roman" w:eastAsia="Arial" w:hAnsi="Times New Roman" w:cs="Times New Roman"/>
          <w:b/>
          <w:color w:val="000000"/>
          <w:sz w:val="24"/>
          <w:szCs w:val="24"/>
        </w:rPr>
        <w:t>Төртінші</w:t>
      </w:r>
      <w:proofErr w:type="spellEnd"/>
      <w:r w:rsidRPr="000A0145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b/>
          <w:color w:val="000000"/>
          <w:sz w:val="24"/>
          <w:szCs w:val="24"/>
        </w:rPr>
        <w:t>кезең</w:t>
      </w:r>
      <w:proofErr w:type="spellEnd"/>
      <w:r w:rsidRPr="000A0145">
        <w:rPr>
          <w:rFonts w:ascii="Times New Roman" w:eastAsia="Arial" w:hAnsi="Times New Roman" w:cs="Times New Roman"/>
          <w:b/>
          <w:color w:val="000000"/>
          <w:sz w:val="24"/>
          <w:szCs w:val="24"/>
        </w:rPr>
        <w:t>.</w:t>
      </w:r>
    </w:p>
    <w:p w14:paraId="749F3BF7" w14:textId="77777777" w:rsidR="0060162F" w:rsidRPr="000A0145" w:rsidRDefault="0060162F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ҚазҰТЗУ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диссертациялық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Кеңесіне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келесі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құжаттар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ұсынылады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14:paraId="1BCC727C" w14:textId="77777777" w:rsidR="0060162F" w:rsidRPr="000A0145" w:rsidRDefault="0060162F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диссертацияны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қорғауға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қабылдау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туралы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диссертациялық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Кеңес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төрағасының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атына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өтініш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14:paraId="0D50CD5A" w14:textId="48AAB6D2" w:rsidR="0060162F" w:rsidRPr="000A0145" w:rsidRDefault="0060162F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320951"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жетекшілерінің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жұмыс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орны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бойынша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расталған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отандық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және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шетелдік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ғылыми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0951"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жетекшірердің</w:t>
      </w:r>
      <w:proofErr w:type="spellEnd"/>
      <w:r w:rsidR="00320951"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пікірлері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Шетелдік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0951"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жетекшінің</w:t>
      </w:r>
      <w:proofErr w:type="spellEnd"/>
      <w:r w:rsidR="00320951"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1C23"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аударған</w:t>
      </w:r>
      <w:proofErr w:type="spellEnd"/>
      <w:r w:rsidR="00B91C23"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пікірін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нотариалды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куәландырылуы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керек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құпияларды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қамтитын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диссертациялар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үшін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отандық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1C23"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жетекшінің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пікірі</w:t>
      </w:r>
      <w:proofErr w:type="spellEnd"/>
      <w:r w:rsidR="00B91C23"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1C23"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қажет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14:paraId="6FE2A20D" w14:textId="356F74DA" w:rsidR="0060162F" w:rsidRPr="000A0145" w:rsidRDefault="0060162F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докторант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оқ</w:t>
      </w:r>
      <w:r w:rsidR="00B91C23"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ыған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өткен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жоғары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оқу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орнының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жетекшілік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ететін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проректоры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бекіткен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диссертация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оң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қорытындымен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және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қорғауға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ұсынымымен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орындалған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кафедраның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кеңейтілген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отырысының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хаттамасы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14:paraId="646FBAF1" w14:textId="0FE2ABBC" w:rsidR="0060162F" w:rsidRPr="000A0145" w:rsidRDefault="0060162F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қатты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мұқабалы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диссертация 3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данада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және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электронды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тасымалдағышта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(CD-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дискіде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) (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егер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диссертация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диссертациялық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жұмыс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түрінде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қорғалған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жағдайда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);</w:t>
      </w:r>
    </w:p>
    <w:p w14:paraId="2D6390E2" w14:textId="73EC9A37" w:rsidR="0060162F" w:rsidRPr="000A0145" w:rsidRDefault="0060162F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докторант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оқыған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ЖОО-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ның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бас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ғ</w:t>
      </w:r>
      <w:r w:rsidR="00B91C23"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ы</w:t>
      </w:r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лым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хатшысы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куәландырған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ғылыми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еңбектер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тізімі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және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басылымдардың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көшірмелері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14:paraId="5742710E" w14:textId="72B1871B" w:rsidR="0060162F" w:rsidRDefault="0060162F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- докторант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оқыған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ЖОО-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ның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этикалық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комиссиясының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зерттеу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объектілерінің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F76248"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жануарлар</w:t>
      </w:r>
      <w:proofErr w:type="spellEnd"/>
      <w:r w:rsidR="00F76248"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6248"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дүниесі</w:t>
      </w:r>
      <w:proofErr w:type="spellEnd"/>
      <w:r w:rsidR="00F76248"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="00F76248"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тіршілік</w:t>
      </w:r>
      <w:proofErr w:type="spellEnd"/>
      <w:r w:rsidR="00F76248"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6248"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ету</w:t>
      </w:r>
      <w:proofErr w:type="spellEnd"/>
      <w:r w:rsidR="00F76248"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6248"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ортасының</w:t>
      </w:r>
      <w:proofErr w:type="spellEnd"/>
      <w:r w:rsidR="00F76248"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6248"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объектілері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құқықтарын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қауіпсіздігі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әл-ауқатын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қорғауды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қоса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алғанда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ғылыми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зерттеулердің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нәтижелерін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жоспарлау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бағалау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іріктеу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жүргізу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және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тарату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процесінде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бұзушылықтардың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жоқтығы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туралы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қорытындысы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1F990FBF" w14:textId="77777777" w:rsidR="001F370A" w:rsidRDefault="001F370A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87E47FB" w14:textId="77777777" w:rsidR="00F76248" w:rsidRPr="000A0145" w:rsidRDefault="00F76248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proofErr w:type="spellStart"/>
      <w:r w:rsidRPr="000A0145">
        <w:rPr>
          <w:rFonts w:ascii="Times New Roman" w:eastAsia="Arial" w:hAnsi="Times New Roman" w:cs="Times New Roman"/>
          <w:b/>
          <w:color w:val="000000"/>
          <w:sz w:val="24"/>
          <w:szCs w:val="24"/>
        </w:rPr>
        <w:t>Бесінші</w:t>
      </w:r>
      <w:proofErr w:type="spellEnd"/>
      <w:r w:rsidRPr="000A0145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b/>
          <w:color w:val="000000"/>
          <w:sz w:val="24"/>
          <w:szCs w:val="24"/>
        </w:rPr>
        <w:t>кезең</w:t>
      </w:r>
      <w:proofErr w:type="spellEnd"/>
      <w:r w:rsidRPr="000A0145">
        <w:rPr>
          <w:rFonts w:ascii="Times New Roman" w:eastAsia="Arial" w:hAnsi="Times New Roman" w:cs="Times New Roman"/>
          <w:b/>
          <w:color w:val="000000"/>
          <w:sz w:val="24"/>
          <w:szCs w:val="24"/>
        </w:rPr>
        <w:t>.</w:t>
      </w:r>
    </w:p>
    <w:p w14:paraId="7F9C59FF" w14:textId="3113559F" w:rsidR="00F76248" w:rsidRPr="000A0145" w:rsidRDefault="00F76248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Қорғау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күнін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белгілегеннен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кейін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D9157C"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ДК</w:t>
      </w:r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рецензенттер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ғылыми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консультанттар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бір-бірінен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тәуелсіздік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принципін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басшылыққа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ала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отырып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ресми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рецензенттерді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тағайындайды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2C358878" w14:textId="4DC87978" w:rsidR="00F76248" w:rsidRPr="000A0145" w:rsidRDefault="00F76248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Диссертациялық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кеңес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ҚазҰТ</w:t>
      </w:r>
      <w:r w:rsidR="00D9157C"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З</w:t>
      </w:r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интернет-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ресурсында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докторанттарды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қорғау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бойынша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келесі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материалдарды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орналастырады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14:paraId="1CC12EC0" w14:textId="1088CB99" w:rsidR="00F76248" w:rsidRPr="000A0145" w:rsidRDefault="00F76248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1) докторант,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диссертациялық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кеңестің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уақытша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мүшелері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ресми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рецензенттері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диссертацияны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ұсыну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нысаны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мекенжайы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күні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уақыты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қорғау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күнінен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1 ай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бұрын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туралы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мәліметтерді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көрсете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отырып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алдағы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қорғау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туралы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хабарлама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14:paraId="3A2B3658" w14:textId="77777777" w:rsidR="00F76248" w:rsidRPr="000A0145" w:rsidRDefault="00F76248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2) диссертация (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қорғау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күнінен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1 ай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бұрын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);</w:t>
      </w:r>
    </w:p>
    <w:p w14:paraId="26D0A975" w14:textId="77777777" w:rsidR="00F76248" w:rsidRPr="000A0145" w:rsidRDefault="00F76248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жалпы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көлемі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беттен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аспайтын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қазақ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орыс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ағылшын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тілдеріндегі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аннотация (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қорғау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күнінен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1 ай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бұрын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);</w:t>
      </w:r>
    </w:p>
    <w:p w14:paraId="2E01BF07" w14:textId="77777777" w:rsidR="00F76248" w:rsidRPr="000A0145" w:rsidRDefault="00F76248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докторанттың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жарияланымдарының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тізімі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қорғау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күнінен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1 ай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бұрын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);</w:t>
      </w:r>
    </w:p>
    <w:p w14:paraId="140A3B00" w14:textId="6F5288B7" w:rsidR="00F76248" w:rsidRPr="000A0145" w:rsidRDefault="00F76248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ғылыми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="00D9157C"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ененсшіні</w:t>
      </w:r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ң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қорғау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күнінен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1 ай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бұрын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пікірлері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олар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қорғаудан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кейін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кемінде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5 ай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бойы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қолжетімді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14:paraId="67861F1A" w14:textId="77777777" w:rsidR="00F76248" w:rsidRPr="000A0145" w:rsidRDefault="00F76248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ресми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рецензенттердің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пікірлері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қорғау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күнінен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жұмыс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күні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бұрын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);</w:t>
      </w:r>
    </w:p>
    <w:p w14:paraId="1F6419D0" w14:textId="77777777" w:rsidR="00F76248" w:rsidRPr="000A0145" w:rsidRDefault="00F76248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қорғауды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толық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көлемде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бейнежазбаға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түсіруге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монтаждауға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жол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берілмейді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қорғаудан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кейін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жұмыс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күні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ішінде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орналастырылады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және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қорғаудан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кейін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кемінде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5 ай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қолжетімді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);</w:t>
      </w:r>
    </w:p>
    <w:p w14:paraId="5E3F1395" w14:textId="2E822DDE" w:rsidR="00F76248" w:rsidRPr="000A0145" w:rsidRDefault="00F76248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8)</w:t>
      </w:r>
      <w:r w:rsidR="00CB11C6">
        <w:rPr>
          <w:rFonts w:ascii="Times New Roman" w:eastAsia="Arial" w:hAnsi="Times New Roman" w:cs="Times New Roman"/>
          <w:color w:val="000000"/>
          <w:sz w:val="24"/>
          <w:szCs w:val="24"/>
          <w:lang w:val="kk-KZ"/>
        </w:rPr>
        <w:t>этикалық</w:t>
      </w:r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комиссияның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қорытындысы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14:paraId="4FFA9B88" w14:textId="34DF1EDC" w:rsidR="00F76248" w:rsidRPr="000A0145" w:rsidRDefault="00F76248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9)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диссертациялық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кеңес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отырысын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онлайн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режимінде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(онлайн)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бейнеконференция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түрінде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ұйымдастыру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туралы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ақпарат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55672C69" w14:textId="77777777" w:rsidR="00F76248" w:rsidRPr="000A0145" w:rsidRDefault="00F76248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5576B53" w14:textId="77777777" w:rsidR="00B673D0" w:rsidRPr="000A0145" w:rsidRDefault="00B673D0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proofErr w:type="spellStart"/>
      <w:r w:rsidRPr="000A0145">
        <w:rPr>
          <w:rFonts w:ascii="Times New Roman" w:eastAsia="Arial" w:hAnsi="Times New Roman" w:cs="Times New Roman"/>
          <w:b/>
          <w:color w:val="000000"/>
          <w:sz w:val="24"/>
          <w:szCs w:val="24"/>
        </w:rPr>
        <w:t>Алтыншы</w:t>
      </w:r>
      <w:proofErr w:type="spellEnd"/>
      <w:r w:rsidRPr="000A0145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b/>
          <w:color w:val="000000"/>
          <w:sz w:val="24"/>
          <w:szCs w:val="24"/>
        </w:rPr>
        <w:t>кезең</w:t>
      </w:r>
      <w:proofErr w:type="spellEnd"/>
      <w:r w:rsidRPr="000A0145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0A0145">
        <w:rPr>
          <w:rFonts w:ascii="Times New Roman" w:eastAsia="Arial" w:hAnsi="Times New Roman" w:cs="Times New Roman"/>
          <w:b/>
          <w:color w:val="000000"/>
          <w:sz w:val="24"/>
          <w:szCs w:val="24"/>
        </w:rPr>
        <w:t>Қорғаудан</w:t>
      </w:r>
      <w:proofErr w:type="spellEnd"/>
      <w:r w:rsidRPr="000A0145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b/>
          <w:color w:val="000000"/>
          <w:sz w:val="24"/>
          <w:szCs w:val="24"/>
        </w:rPr>
        <w:t>кейін</w:t>
      </w:r>
      <w:proofErr w:type="spellEnd"/>
    </w:p>
    <w:p w14:paraId="35BD338F" w14:textId="6F99441C" w:rsidR="00B673D0" w:rsidRPr="000A0145" w:rsidRDefault="00B673D0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Қорғаудан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кейін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жұмыс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күні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ішінде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докторантура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бөліміне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</w:t>
      </w:r>
      <w:r w:rsidR="00915F5E"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төрағасы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ДК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ғылыми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хатшысы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қол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қойған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PhD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философия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докторы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дәрежесін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беру/бас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тарту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туралы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қорғау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жөніндегі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ДК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отырысының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хаттамасынан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үзінді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көшірменің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бір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данасын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ұсынсын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366FB7B6" w14:textId="704EFB09" w:rsidR="00B673D0" w:rsidRPr="000A0145" w:rsidRDefault="00B673D0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PhD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философия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докторы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дәрежесін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беру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туралы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қорғау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жөніндегі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ДК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отырысының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хаттамасынан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үзінді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көшірмеге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докторантура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бөліміне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үш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тілде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диссертация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тақырыбының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атауы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жеке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куәлігінің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көшірмесі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көрсетілген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құжат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қоса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беріледі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529FDAEB" w14:textId="76E794E2" w:rsidR="00320951" w:rsidRPr="000A0145" w:rsidRDefault="00B673D0" w:rsidP="000A01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PhD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философия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докторы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дәрежесін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беру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туралы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бұйрық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үш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тілде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шығарылады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және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университет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сайтында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жұмыс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күні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ішінде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орналастырылады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Әрі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қарай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университет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ерекше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мәртебесі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бар университет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құқығында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PhD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философия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докторы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дипломын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береді</w:t>
      </w:r>
      <w:proofErr w:type="spellEnd"/>
      <w:r w:rsidRPr="000A0145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sectPr w:rsidR="00320951" w:rsidRPr="000A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3C"/>
    <w:rsid w:val="000A0145"/>
    <w:rsid w:val="000F1587"/>
    <w:rsid w:val="000F4EA0"/>
    <w:rsid w:val="001F370A"/>
    <w:rsid w:val="00274A00"/>
    <w:rsid w:val="00290C15"/>
    <w:rsid w:val="003059F3"/>
    <w:rsid w:val="00320951"/>
    <w:rsid w:val="003F3218"/>
    <w:rsid w:val="0052751C"/>
    <w:rsid w:val="0060162F"/>
    <w:rsid w:val="007107BA"/>
    <w:rsid w:val="007A4095"/>
    <w:rsid w:val="007F77A4"/>
    <w:rsid w:val="00862E63"/>
    <w:rsid w:val="00915F5E"/>
    <w:rsid w:val="00B673D0"/>
    <w:rsid w:val="00B91C23"/>
    <w:rsid w:val="00BA572A"/>
    <w:rsid w:val="00BB4D75"/>
    <w:rsid w:val="00CA0342"/>
    <w:rsid w:val="00CB11C6"/>
    <w:rsid w:val="00D9157C"/>
    <w:rsid w:val="00F76248"/>
    <w:rsid w:val="00F945AC"/>
    <w:rsid w:val="00FB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2804"/>
  <w15:chartTrackingRefBased/>
  <w15:docId w15:val="{62B58EB3-72A3-4306-B276-E4E2652C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59F3"/>
    <w:pPr>
      <w:shd w:val="clear" w:color="auto" w:fill="FFFFFF"/>
      <w:spacing w:after="0" w:line="313" w:lineRule="exac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059F3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  <w:lang w:eastAsia="ru-RU"/>
    </w:rPr>
  </w:style>
  <w:style w:type="character" w:styleId="a5">
    <w:name w:val="Hyperlink"/>
    <w:basedOn w:val="a0"/>
    <w:uiPriority w:val="99"/>
    <w:unhideWhenUsed/>
    <w:rsid w:val="00CA0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fficial.satbayev.university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716F1-B271-4FE4-A90E-4859B7D4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Tatayeva</dc:creator>
  <cp:keywords/>
  <dc:description/>
  <cp:lastModifiedBy>Zhanar Tatayeva</cp:lastModifiedBy>
  <cp:revision>8</cp:revision>
  <cp:lastPrinted>2023-05-22T06:24:00Z</cp:lastPrinted>
  <dcterms:created xsi:type="dcterms:W3CDTF">2023-05-22T08:37:00Z</dcterms:created>
  <dcterms:modified xsi:type="dcterms:W3CDTF">2024-04-24T03:32:00Z</dcterms:modified>
</cp:coreProperties>
</file>