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3A" w:rsidRPr="0062673A" w:rsidRDefault="0062673A" w:rsidP="0062673A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A">
        <w:rPr>
          <w:rFonts w:ascii="Times New Roman" w:hAnsi="Times New Roman" w:cs="Times New Roman"/>
          <w:b/>
          <w:bCs/>
          <w:sz w:val="28"/>
          <w:szCs w:val="28"/>
          <w:u w:val="single"/>
        </w:rPr>
        <w:t>Директор института:</w:t>
      </w:r>
      <w:r w:rsidRPr="00626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73A">
        <w:rPr>
          <w:rFonts w:ascii="Times New Roman" w:hAnsi="Times New Roman" w:cs="Times New Roman"/>
          <w:sz w:val="28"/>
          <w:szCs w:val="28"/>
        </w:rPr>
        <w:t xml:space="preserve">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), наличие ученого звания (профессор, ассоциированный профессор (доцент), доцент), присвоенного уполномоченным органом, стаж работы на руководящих должностях в организациях образования или по специальности не менее 5 лет или по специальности – не менее 15 лет, наличие сертификата (свидетельства) о прохождении курсов повышения квалификации по менеджменту образования (в течение последних 3х лет), наличие научных статей за последние 5 (пять) лет в международных рецензируемых научных журналах, входящих в Q1-Q4 по данным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или имеющим показатель (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Cite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 не менее 25, по соответствующей научной области, в базе данных </w:t>
      </w:r>
      <w:proofErr w:type="spellStart"/>
      <w:r w:rsidRPr="0062673A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62673A">
        <w:rPr>
          <w:rFonts w:ascii="Times New Roman" w:hAnsi="Times New Roman" w:cs="Times New Roman"/>
          <w:sz w:val="28"/>
          <w:szCs w:val="28"/>
        </w:rPr>
        <w:t xml:space="preserve">, наличие научных публикаций в отечественных научных журналах, рекомендованных уполномоченным органом и в международных научных изданиях и учебно-методических трудов, соответствующих направлению подготовки кадров института и наличие профессиональных сертификатов по профилю подготовки кадров за последние 3 года (не менее 72 часов за 1 курс).  </w:t>
      </w:r>
    </w:p>
    <w:p w:rsidR="0062673A" w:rsidRPr="0062673A" w:rsidRDefault="0062673A" w:rsidP="0062673A">
      <w:pPr>
        <w:jc w:val="both"/>
        <w:rPr>
          <w:rFonts w:ascii="Times New Roman" w:hAnsi="Times New Roman" w:cs="Times New Roman"/>
          <w:sz w:val="28"/>
          <w:szCs w:val="28"/>
        </w:rPr>
      </w:pPr>
      <w:r w:rsidRPr="0062673A">
        <w:rPr>
          <w:rFonts w:ascii="Times New Roman" w:hAnsi="Times New Roman" w:cs="Times New Roman"/>
          <w:sz w:val="28"/>
          <w:szCs w:val="28"/>
        </w:rPr>
        <w:t xml:space="preserve">Умение разрабатывать программные документы, проекты, образовательные программы, развитые навыки коммерциализации и привлечения внешних и внутренних ресурсов для реализации задач, стоящих перед институтом, навыки работы с офисными программами, развитые лидерские, аналитические и коммуникационные способности, умение создавать эффективные деловые отношения в вверенном коллективе, стратегическое мышление. </w:t>
      </w:r>
    </w:p>
    <w:p w:rsidR="0062673A" w:rsidRPr="0062673A" w:rsidRDefault="0062673A" w:rsidP="0062673A">
      <w:pPr>
        <w:ind w:left="14" w:right="15"/>
        <w:rPr>
          <w:rFonts w:ascii="Times New Roman" w:hAnsi="Times New Roman" w:cs="Times New Roman"/>
          <w:sz w:val="28"/>
          <w:szCs w:val="28"/>
        </w:rPr>
      </w:pPr>
      <w:r w:rsidRPr="0062673A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62673A">
        <w:rPr>
          <w:rFonts w:ascii="Times New Roman" w:hAnsi="Times New Roman" w:cs="Times New Roman"/>
          <w:sz w:val="28"/>
          <w:szCs w:val="28"/>
        </w:rPr>
        <w:t xml:space="preserve"> знание иностранного языка не ниже уровня В2 (подтвержденного действующим международным сертификатом).</w:t>
      </w:r>
    </w:p>
    <w:p w:rsidR="008C6626" w:rsidRPr="008C6626" w:rsidRDefault="008C6626" w:rsidP="008C6626">
      <w:pPr>
        <w:suppressLineNumbers/>
        <w:tabs>
          <w:tab w:val="left" w:pos="126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b/>
          <w:sz w:val="28"/>
          <w:szCs w:val="28"/>
        </w:rPr>
        <w:t>в области естественных и технических наук: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)) и наличие ученого звания профессор,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профессиональных сертификатов по профилю подготовки кадров за последние 3 года (не менее 72 часов за 1 курс), а также сертификаты повышения квалификации в области IT-компетенций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в области искусства и информатики: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)) /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>почетного звания и (или) лауреаты государственной награды в сфере искусства, архитектуры, физической культуры и спорта и наличие ученого звания профессор,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признанных достижений, творческих и выставочных работ.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Умение пользоваться офисными и специальными программами, умение разрабатывать образовательные программы, документы, участие в работе диссертационных советов, руководство докторантами, соискателями ученой степени, защитивших диссертации в Республике Казахстан или за рубежом, наличие изданных и рекомендованных учебников, учебных пособий, монографий, патентов, руководство международными и республиканскими научными, научно-техническими программами и проектами грантового финансирования.</w:t>
      </w:r>
    </w:p>
    <w:p w:rsid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публикаций, соответствующих направлению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подтовоки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кадров, 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менее 2, диплом вуза входящих в ТОП-500, диплом, полученный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», знание иностранного языка на уровне не ниже B2 (подтвержденный действующим международным сертификатом), наличие внедренного научного результата по договору с зарубежными и/или республиканскими организациями за последние 5 лет. Для зарубежных профессоров, имеющих публикации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в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75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требование о наличии ученого звания, не предъявляется.</w:t>
      </w:r>
    </w:p>
    <w:p w:rsidR="002A090C" w:rsidRDefault="002A090C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0C">
        <w:rPr>
          <w:rFonts w:ascii="Times New Roman" w:hAnsi="Times New Roman" w:cs="Times New Roman"/>
          <w:b/>
          <w:sz w:val="28"/>
          <w:szCs w:val="28"/>
        </w:rPr>
        <w:t>Профессор-исследователь:</w:t>
      </w:r>
      <w:r w:rsidRPr="002A090C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)) и наличие ученого звания профессор, присвоенного уполномоченным органом. Наличие стажа научно-педагогической деятельности не менее 10 лет, в том числе не менее трех лет по руководству собственным научным проектом и опытом подготовки научных кадров, имеющих показатель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СайтCкор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) не менее 35 (тридцати пяти) и индекс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не менее 3 для ученых естественно-технического профиля и не менее 2 для ученых социально-гуманитарного профиля по базе данных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(без учета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), опыт активной исследовательской деятельности, не менее 3-х научных публикаций за последние 3 года в международных рецензируемых научных журналах Q1,Q2 и Q3 (либо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процентилем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не ниже 35), индексируемых в базах данных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, опыт </w:t>
      </w:r>
      <w:r w:rsidRPr="002A090C">
        <w:rPr>
          <w:rFonts w:ascii="Times New Roman" w:hAnsi="Times New Roman" w:cs="Times New Roman"/>
          <w:sz w:val="28"/>
          <w:szCs w:val="28"/>
        </w:rPr>
        <w:lastRenderedPageBreak/>
        <w:t>привлечения внешних, сторонних ресурсов для реализации научных проектов, умение разрабатывать документы и проекты научных исследований, высокие коммуникативные, организаторские, лидерские навыки, сертификаты повышения квалификации в соответствии с профилем преподаваемых дисциплин за последни</w:t>
      </w:r>
      <w:bookmarkStart w:id="0" w:name="_GoBack"/>
      <w:bookmarkEnd w:id="0"/>
      <w:r w:rsidRPr="002A090C">
        <w:rPr>
          <w:rFonts w:ascii="Times New Roman" w:hAnsi="Times New Roman" w:cs="Times New Roman"/>
          <w:sz w:val="28"/>
          <w:szCs w:val="28"/>
        </w:rPr>
        <w:t xml:space="preserve">е 5 лет. </w:t>
      </w:r>
    </w:p>
    <w:p w:rsidR="002A090C" w:rsidRPr="002A090C" w:rsidRDefault="002A090C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0C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2A090C">
        <w:rPr>
          <w:rFonts w:ascii="Times New Roman" w:hAnsi="Times New Roman" w:cs="Times New Roman"/>
          <w:sz w:val="28"/>
          <w:szCs w:val="28"/>
        </w:rPr>
        <w:t xml:space="preserve"> знание иностранного языка на уровне не ниже С1 (подтвержденный действующим международным сертификатом).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Ассоциированный профессор (доцент)</w:t>
      </w:r>
      <w:r w:rsidRPr="008C6626">
        <w:rPr>
          <w:rFonts w:ascii="Times New Roman" w:hAnsi="Times New Roman" w:cs="Times New Roman"/>
          <w:sz w:val="28"/>
          <w:szCs w:val="28"/>
        </w:rPr>
        <w:t xml:space="preserve">: </w:t>
      </w:r>
      <w:r w:rsidRPr="008C6626">
        <w:rPr>
          <w:rFonts w:ascii="Times New Roman" w:hAnsi="Times New Roman" w:cs="Times New Roman"/>
          <w:b/>
          <w:sz w:val="28"/>
          <w:szCs w:val="28"/>
        </w:rPr>
        <w:t>в области естественных и технических наук: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профилю)) и наличие ученого звания ассоциированный профессор (доцент),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профессиональных сертификатов по профилю подготовки кадров за последние 3 года (не менее 72 часов за 1 курс), а также сертификаты повышения квалификации в области IT-компетенций и по методике онлайн- обучения по профилю направления подготовки кадров за последние 3 (три) года в объеме не менее 72 (семидесяти двух) часов за курс обучения.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в области искусства и информатики: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профилю)) / почетного звания и (или) лауреаты государственной награды в сфере искусства, архитектуры, физической культуры и спорта и наличие ученого звания ассоциированный профессор (доцент),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признанных достижений, творческих и выставочных работ.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Навыки работы с офисными и специальными программами, навыки анализа потребностей и разработки образовательных программ, учебных пособий, учебников, методических рекомендаций, образовательных и научных проектов, с учетом специфики реализуемой образовательной программы.</w:t>
      </w:r>
      <w:r w:rsidRPr="008C6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6626" w:rsidRPr="008C6626" w:rsidRDefault="008C6626" w:rsidP="008C6626">
      <w:pPr>
        <w:spacing w:after="2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Q1-Q3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35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менее 3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наличие изданных и рекомендованных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>учебников, учебных пособий, монографий, патентов, руководство международными и республиканскими научными, научно-техническими программами и проектами грантового финансирования, наличие внедренного научного результата по договору с зарубежными и/или республиканскими организациями за последние 5 лет, диплом вуза, входящего в ТОП-500, диплом, полученный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» знание иностранного языка на уровне не ниже B2 (подтвержденный действующим международным сертификатом).</w:t>
      </w:r>
    </w:p>
    <w:p w:rsidR="00407AC6" w:rsidRPr="008C6626" w:rsidRDefault="00407AC6" w:rsidP="008C6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Старший преподаватель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sz w:val="28"/>
          <w:szCs w:val="28"/>
        </w:rPr>
        <w:t>высшее образование (специалитет, 5 лет) и /или послевузовское образование по научно-педагогическому направлению, соответствующее направлению подготовки кадров, стаж научно-педагогической работы не менее 3 лет в должности преподавателя или стаж практической работы на производстве (по специальности) не менее 5 лет. При наличии ученой степени кандидата наук,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профилю), соответствующего направлению подготовки кадров, стаж научно-педагогической деятельности не менее 1 года, либо стаж практической работы по специальности (профилю деятельности) не менее 5 лет.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 Кандидат должен знать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деятельности, иметь навыки организации и проведения учебной, воспитательной и методической  работы по преподаваемой дисциплине или отдельным видам учебных занятий, разработки рабочих учебных программ, методических пособий, руководства выпускными квалификационными работами бакалавров, дипломными работами / проектами специалистов чтения лекций и проведения экзаменов.   </w:t>
      </w:r>
    </w:p>
    <w:p w:rsidR="008C6626" w:rsidRPr="008C6626" w:rsidRDefault="008C6626" w:rsidP="008C6626">
      <w:pPr>
        <w:spacing w:after="2" w:line="240" w:lineRule="auto"/>
        <w:ind w:right="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публикаций в научных изданиях, индексируемых в базах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(в том числе в соавторстве) в журналах с ненулевым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 Знание иностранного языка на уровне не ниже B2 (подтвержденный действующим международным сертификатом).</w:t>
      </w:r>
    </w:p>
    <w:p w:rsidR="00FA6A22" w:rsidRPr="008C6626" w:rsidRDefault="00FA6A22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sz w:val="28"/>
          <w:szCs w:val="28"/>
        </w:rPr>
        <w:t xml:space="preserve">наличие высшего и/или послевузовского образования по научно-педагогическому направлению, соответствующего направлению подготовки кадров, стаж научно-педагогической деятельности не менее 1 года, или стаж практической работы по профилю деятельности (по специальности) не менее 2 лет. 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sz w:val="28"/>
          <w:szCs w:val="28"/>
        </w:rPr>
        <w:lastRenderedPageBreak/>
        <w:t xml:space="preserve">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Кандидат должен знать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деятельности, иметь навыки организации и проведения учебно-методической работы по видам проводимых занятий и учебной работе.   </w:t>
      </w:r>
    </w:p>
    <w:p w:rsidR="008C6626" w:rsidRPr="008C6626" w:rsidRDefault="008C6626" w:rsidP="008C6626">
      <w:pPr>
        <w:spacing w:after="2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статей (не менее 3-х, в том числе в соавторстве) в журналах с ненулевым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знание иностранного языка на уровне не ниже B2 (подтвержденный действующим международным сертификатом).</w:t>
      </w:r>
    </w:p>
    <w:p w:rsidR="00407AC6" w:rsidRPr="008C6626" w:rsidRDefault="00407AC6" w:rsidP="008C6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Ассистент: </w:t>
      </w:r>
      <w:r w:rsidRPr="008C6626">
        <w:rPr>
          <w:rFonts w:ascii="Times New Roman" w:hAnsi="Times New Roman" w:cs="Times New Roman"/>
          <w:sz w:val="28"/>
          <w:szCs w:val="28"/>
        </w:rPr>
        <w:t>наличие высшего и/или послевузовского образования по научно-педагогическому направлению, соответствующего направлению подготовки кадров Стажа по специальности не менее 2 лет (для специалистов). При наличии академической степени магистра требований к стажу нет.</w:t>
      </w:r>
    </w:p>
    <w:p w:rsidR="008C6626" w:rsidRPr="008C6626" w:rsidRDefault="008C6626" w:rsidP="008C66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обучения, знание иностранного языка на уровне не ниже B2 (подтвержденный действующим международным сертификатом).</w:t>
      </w:r>
    </w:p>
    <w:p w:rsidR="00407AC6" w:rsidRPr="00407AC6" w:rsidRDefault="00407AC6" w:rsidP="008C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AC6" w:rsidRPr="00407AC6" w:rsidSect="008426D7">
      <w:pgSz w:w="11906" w:h="16838" w:code="9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C6"/>
    <w:rsid w:val="002A090C"/>
    <w:rsid w:val="003B1581"/>
    <w:rsid w:val="00407AC6"/>
    <w:rsid w:val="00460DD4"/>
    <w:rsid w:val="004F4237"/>
    <w:rsid w:val="0062673A"/>
    <w:rsid w:val="00626E6C"/>
    <w:rsid w:val="007719A4"/>
    <w:rsid w:val="008426D7"/>
    <w:rsid w:val="008C6626"/>
    <w:rsid w:val="00A37646"/>
    <w:rsid w:val="00A908F4"/>
    <w:rsid w:val="00AE22A3"/>
    <w:rsid w:val="00C11230"/>
    <w:rsid w:val="00DB1655"/>
    <w:rsid w:val="00DD3C5C"/>
    <w:rsid w:val="00DF1169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2055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9A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93F3-1C8B-486E-956D-724163EE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Gaukhar Bolgozhina</cp:lastModifiedBy>
  <cp:revision>5</cp:revision>
  <dcterms:created xsi:type="dcterms:W3CDTF">2024-08-02T04:32:00Z</dcterms:created>
  <dcterms:modified xsi:type="dcterms:W3CDTF">2025-02-05T11:34:00Z</dcterms:modified>
</cp:coreProperties>
</file>